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CB" w:rsidRPr="005463CB" w:rsidRDefault="005463CB" w:rsidP="005463C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</w:t>
      </w:r>
      <w:bookmarkEnd w:id="0"/>
      <w:r w:rsidRPr="0009604B">
        <w:rPr>
          <w:b/>
          <w:color w:val="000000"/>
          <w:sz w:val="32"/>
          <w:szCs w:val="32"/>
          <w:shd w:val="clear" w:color="auto" w:fill="FFFFFF"/>
        </w:rPr>
        <w:t>, в том числе о сроках начала и завершения приема документов, необходимых для поступления, проведени</w:t>
      </w:r>
      <w:r>
        <w:rPr>
          <w:b/>
          <w:color w:val="000000"/>
          <w:sz w:val="32"/>
          <w:szCs w:val="32"/>
          <w:shd w:val="clear" w:color="auto" w:fill="FFFFFF"/>
        </w:rPr>
        <w:t>я</w:t>
      </w:r>
      <w:r w:rsidRPr="0009604B">
        <w:rPr>
          <w:b/>
          <w:color w:val="000000"/>
          <w:sz w:val="32"/>
          <w:szCs w:val="32"/>
          <w:shd w:val="clear" w:color="auto" w:fill="FFFFFF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0F35E4" w:rsidRDefault="005463CB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 w:rsidR="000F35E4">
        <w:rPr>
          <w:sz w:val="28"/>
          <w:szCs w:val="28"/>
        </w:rPr>
        <w:t xml:space="preserve">8. При приеме на </w:t>
      </w:r>
      <w:proofErr w:type="gramStart"/>
      <w:r w:rsidR="000F35E4">
        <w:rPr>
          <w:sz w:val="28"/>
          <w:szCs w:val="28"/>
        </w:rPr>
        <w:t>обучение по программам</w:t>
      </w:r>
      <w:proofErr w:type="gramEnd"/>
      <w:r w:rsidR="000F35E4">
        <w:rPr>
          <w:sz w:val="28"/>
          <w:szCs w:val="28"/>
        </w:rPr>
        <w:t xml:space="preserve"> </w:t>
      </w:r>
      <w:proofErr w:type="spellStart"/>
      <w:r w:rsidR="000F35E4">
        <w:rPr>
          <w:b/>
          <w:bCs/>
          <w:sz w:val="28"/>
          <w:szCs w:val="28"/>
        </w:rPr>
        <w:t>бакалавриата</w:t>
      </w:r>
      <w:proofErr w:type="spellEnd"/>
      <w:r w:rsidR="000F35E4">
        <w:rPr>
          <w:b/>
          <w:bCs/>
          <w:sz w:val="28"/>
          <w:szCs w:val="28"/>
        </w:rPr>
        <w:t xml:space="preserve"> </w:t>
      </w:r>
      <w:r w:rsidR="000F35E4">
        <w:rPr>
          <w:sz w:val="28"/>
          <w:szCs w:val="28"/>
        </w:rPr>
        <w:t xml:space="preserve">и программам </w:t>
      </w:r>
      <w:proofErr w:type="spellStart"/>
      <w:r w:rsidR="000F35E4">
        <w:rPr>
          <w:b/>
          <w:bCs/>
          <w:sz w:val="28"/>
          <w:szCs w:val="28"/>
        </w:rPr>
        <w:t>специалитета</w:t>
      </w:r>
      <w:proofErr w:type="spellEnd"/>
      <w:r w:rsidR="000F35E4">
        <w:rPr>
          <w:b/>
          <w:bCs/>
          <w:sz w:val="28"/>
          <w:szCs w:val="28"/>
        </w:rPr>
        <w:t xml:space="preserve"> в рамках контрольных цифр по очной и заочной формам обучения </w:t>
      </w:r>
      <w:r w:rsidR="000F35E4">
        <w:rPr>
          <w:sz w:val="28"/>
          <w:szCs w:val="28"/>
        </w:rPr>
        <w:t xml:space="preserve">устанавливаются следующие сроки: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– прием документов), – </w:t>
      </w:r>
      <w:r>
        <w:rPr>
          <w:b/>
          <w:bCs/>
          <w:sz w:val="28"/>
          <w:szCs w:val="28"/>
        </w:rPr>
        <w:t>20 июня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 от поступающих на </w:t>
      </w:r>
      <w:proofErr w:type="gramStart"/>
      <w:r>
        <w:rPr>
          <w:sz w:val="28"/>
          <w:szCs w:val="28"/>
        </w:rPr>
        <w:t>обучение по результатам</w:t>
      </w:r>
      <w:proofErr w:type="gramEnd"/>
      <w:r>
        <w:rPr>
          <w:sz w:val="28"/>
          <w:szCs w:val="28"/>
        </w:rPr>
        <w:t xml:space="preserve"> вступительных испытаний, проводимых университетом самостоятельно, – </w:t>
      </w:r>
      <w:r>
        <w:rPr>
          <w:b/>
          <w:bCs/>
          <w:sz w:val="28"/>
          <w:szCs w:val="28"/>
        </w:rPr>
        <w:t>18 июля</w:t>
      </w:r>
      <w:r>
        <w:rPr>
          <w:sz w:val="28"/>
          <w:szCs w:val="28"/>
        </w:rPr>
        <w:t xml:space="preserve">; </w:t>
      </w:r>
    </w:p>
    <w:p w:rsidR="000F35E4" w:rsidRPr="000F35E4" w:rsidRDefault="000F35E4" w:rsidP="000F35E4">
      <w:pPr>
        <w:pStyle w:val="Default"/>
        <w:numPr>
          <w:ilvl w:val="0"/>
          <w:numId w:val="4"/>
        </w:numPr>
      </w:pPr>
      <w:proofErr w:type="gramStart"/>
      <w:r>
        <w:rPr>
          <w:sz w:val="28"/>
          <w:szCs w:val="28"/>
        </w:rPr>
        <w:t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в соответствии с частью 4 и (или) 12 статьи 71 Федерального закона № 273-ФЗ либо без проведения вступительных испытаний в соответствии с частью 5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статьи 71 Федерального закона № 273-ФЗ, – </w:t>
      </w:r>
      <w:r>
        <w:rPr>
          <w:b/>
          <w:bCs/>
          <w:sz w:val="28"/>
          <w:szCs w:val="28"/>
        </w:rPr>
        <w:t>25 июля</w:t>
      </w:r>
      <w:r>
        <w:rPr>
          <w:sz w:val="28"/>
          <w:szCs w:val="28"/>
        </w:rPr>
        <w:t xml:space="preserve">; </w:t>
      </w:r>
      <w:proofErr w:type="gramEnd"/>
    </w:p>
    <w:p w:rsidR="000F35E4" w:rsidRDefault="000F35E4" w:rsidP="000F35E4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>
        <w:rPr>
          <w:b/>
          <w:bCs/>
          <w:sz w:val="28"/>
          <w:szCs w:val="28"/>
        </w:rPr>
        <w:t>25 июля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сроки публикации конкурсных списков и зачисления на обучение (далее – зачисление) – в соответствии с пунктом 81 Правил.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бакалавриата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программам </w:t>
      </w:r>
      <w:proofErr w:type="spellStart"/>
      <w:r>
        <w:rPr>
          <w:b/>
          <w:bCs/>
          <w:sz w:val="28"/>
          <w:szCs w:val="28"/>
        </w:rPr>
        <w:t>специалитета</w:t>
      </w:r>
      <w:proofErr w:type="spellEnd"/>
      <w:r>
        <w:rPr>
          <w:b/>
          <w:bCs/>
          <w:sz w:val="28"/>
          <w:szCs w:val="28"/>
        </w:rPr>
        <w:t xml:space="preserve"> по очной, очно-заочной и заочной формам обучения по договорам об оказании платных образовательных услуг </w:t>
      </w:r>
      <w:r>
        <w:rPr>
          <w:sz w:val="28"/>
          <w:szCs w:val="28"/>
        </w:rPr>
        <w:t xml:space="preserve">устанавливаются следующие сроки: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документов, необходимых для поступления, – </w:t>
      </w:r>
      <w:r>
        <w:rPr>
          <w:b/>
          <w:bCs/>
          <w:sz w:val="28"/>
          <w:szCs w:val="28"/>
        </w:rPr>
        <w:t>20 июня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 от поступающих на </w:t>
      </w:r>
      <w:proofErr w:type="gramStart"/>
      <w:r>
        <w:rPr>
          <w:sz w:val="28"/>
          <w:szCs w:val="28"/>
        </w:rPr>
        <w:t>обучение по результатам</w:t>
      </w:r>
      <w:proofErr w:type="gramEnd"/>
      <w:r>
        <w:rPr>
          <w:sz w:val="28"/>
          <w:szCs w:val="28"/>
        </w:rPr>
        <w:t xml:space="preserve"> вступительных испытаний, проводимых университетом самостоятельно, – </w:t>
      </w:r>
      <w:r>
        <w:rPr>
          <w:b/>
          <w:bCs/>
          <w:sz w:val="28"/>
          <w:szCs w:val="28"/>
        </w:rPr>
        <w:t>14 августа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в соответствии с частью 4 и (или) 12 статьи 71 Федерального закона № 273-ФЗ либо без проведения вступительных </w:t>
      </w:r>
      <w:r>
        <w:rPr>
          <w:sz w:val="28"/>
          <w:szCs w:val="28"/>
        </w:rPr>
        <w:lastRenderedPageBreak/>
        <w:t>испытаний в соответствии с частью 5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статьи 71 Федерального закона № 273-ФЗ, – </w:t>
      </w:r>
      <w:r>
        <w:rPr>
          <w:b/>
          <w:bCs/>
          <w:sz w:val="28"/>
          <w:szCs w:val="28"/>
        </w:rPr>
        <w:t>20 августа</w:t>
      </w:r>
      <w:r>
        <w:rPr>
          <w:sz w:val="28"/>
          <w:szCs w:val="28"/>
        </w:rPr>
        <w:t xml:space="preserve">; </w:t>
      </w:r>
      <w:proofErr w:type="gramEnd"/>
    </w:p>
    <w:p w:rsidR="000F35E4" w:rsidRDefault="000F35E4" w:rsidP="000F35E4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>
        <w:rPr>
          <w:b/>
          <w:bCs/>
          <w:sz w:val="28"/>
          <w:szCs w:val="28"/>
        </w:rPr>
        <w:t>20 августа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сроки зачисления – в соответствии с пунктом 82 Правил.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магистратуры по очной форме </w:t>
      </w:r>
      <w:r>
        <w:rPr>
          <w:sz w:val="28"/>
          <w:szCs w:val="28"/>
        </w:rPr>
        <w:t xml:space="preserve">обучения устанавливаются следующие сроки: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Pr="000F35E4" w:rsidRDefault="000F35E4" w:rsidP="000F35E4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документов, необходимых для поступления, – </w:t>
      </w:r>
      <w:r>
        <w:rPr>
          <w:b/>
          <w:bCs/>
          <w:sz w:val="28"/>
          <w:szCs w:val="28"/>
        </w:rPr>
        <w:t xml:space="preserve">20 июня; </w:t>
      </w:r>
    </w:p>
    <w:p w:rsidR="000F35E4" w:rsidRDefault="000F35E4" w:rsidP="000F35E4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места в рамках контрольных цифр: </w:t>
      </w:r>
    </w:p>
    <w:p w:rsidR="000F35E4" w:rsidRDefault="000F35E4" w:rsidP="000F35E4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документов, – </w:t>
      </w:r>
      <w:r>
        <w:rPr>
          <w:b/>
          <w:bCs/>
          <w:sz w:val="28"/>
          <w:szCs w:val="28"/>
        </w:rPr>
        <w:t xml:space="preserve">23 июля; </w:t>
      </w:r>
    </w:p>
    <w:p w:rsidR="000F35E4" w:rsidRDefault="000F35E4" w:rsidP="000F35E4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>
        <w:rPr>
          <w:b/>
          <w:bCs/>
          <w:sz w:val="28"/>
          <w:szCs w:val="28"/>
        </w:rPr>
        <w:t>27 июля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сроки зачисления – в соответствии с пунктом 83 Правил.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 договорам об оказании платных образовательных услуг:</w:t>
      </w:r>
    </w:p>
    <w:p w:rsidR="000F35E4" w:rsidRDefault="000F35E4" w:rsidP="000F35E4">
      <w:pPr>
        <w:pStyle w:val="Default"/>
      </w:pPr>
    </w:p>
    <w:p w:rsidR="000F35E4" w:rsidRDefault="000F35E4" w:rsidP="000F35E4">
      <w:pPr>
        <w:pStyle w:val="Default"/>
        <w:numPr>
          <w:ilvl w:val="0"/>
          <w:numId w:val="8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 на обучение – </w:t>
      </w:r>
      <w:r>
        <w:rPr>
          <w:b/>
          <w:bCs/>
          <w:sz w:val="28"/>
          <w:szCs w:val="28"/>
        </w:rPr>
        <w:t xml:space="preserve">24 августа; </w:t>
      </w:r>
    </w:p>
    <w:p w:rsidR="000F35E4" w:rsidRDefault="000F35E4" w:rsidP="000F35E4">
      <w:pPr>
        <w:pStyle w:val="Default"/>
        <w:numPr>
          <w:ilvl w:val="0"/>
          <w:numId w:val="8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>
        <w:rPr>
          <w:b/>
          <w:bCs/>
          <w:sz w:val="28"/>
          <w:szCs w:val="28"/>
        </w:rPr>
        <w:t>28 августа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сроки зачисления – в соответствии с пунктом 84 Правил. </w:t>
      </w:r>
    </w:p>
    <w:p w:rsidR="000F35E4" w:rsidRDefault="000F35E4" w:rsidP="000F35E4">
      <w:pPr>
        <w:pStyle w:val="Default"/>
        <w:ind w:left="720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При приеме на обучение по программам </w:t>
      </w:r>
      <w:r>
        <w:rPr>
          <w:b/>
          <w:bCs/>
          <w:sz w:val="28"/>
          <w:szCs w:val="28"/>
        </w:rPr>
        <w:t xml:space="preserve">магистратуры по заочной форме </w:t>
      </w:r>
      <w:r>
        <w:rPr>
          <w:sz w:val="28"/>
          <w:szCs w:val="28"/>
        </w:rPr>
        <w:t xml:space="preserve">обучения </w:t>
      </w:r>
      <w:r>
        <w:rPr>
          <w:b/>
          <w:bCs/>
          <w:sz w:val="28"/>
          <w:szCs w:val="28"/>
        </w:rPr>
        <w:t>по договорам</w:t>
      </w:r>
      <w:proofErr w:type="gramEnd"/>
      <w:r>
        <w:rPr>
          <w:b/>
          <w:bCs/>
          <w:sz w:val="28"/>
          <w:szCs w:val="28"/>
        </w:rPr>
        <w:t xml:space="preserve"> об оказании платных образовательных услуг </w:t>
      </w:r>
      <w:r>
        <w:rPr>
          <w:sz w:val="28"/>
          <w:szCs w:val="28"/>
        </w:rPr>
        <w:t xml:space="preserve">устанавливаются следующие сроки: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документов, необходимых для поступления, – </w:t>
      </w:r>
      <w:r>
        <w:rPr>
          <w:b/>
          <w:bCs/>
          <w:sz w:val="28"/>
          <w:szCs w:val="28"/>
        </w:rPr>
        <w:t xml:space="preserve">20 июня; </w:t>
      </w:r>
    </w:p>
    <w:p w:rsidR="000F35E4" w:rsidRDefault="000F35E4" w:rsidP="000F35E4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 – </w:t>
      </w:r>
      <w:r>
        <w:rPr>
          <w:b/>
          <w:bCs/>
          <w:sz w:val="28"/>
          <w:szCs w:val="28"/>
        </w:rPr>
        <w:t xml:space="preserve">21 сентября; </w:t>
      </w:r>
    </w:p>
    <w:p w:rsidR="000F35E4" w:rsidRDefault="000F35E4" w:rsidP="000F35E4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>
        <w:rPr>
          <w:b/>
          <w:bCs/>
          <w:sz w:val="28"/>
          <w:szCs w:val="28"/>
        </w:rPr>
        <w:t>27 сентября</w:t>
      </w:r>
      <w:r>
        <w:rPr>
          <w:sz w:val="28"/>
          <w:szCs w:val="28"/>
        </w:rPr>
        <w:t xml:space="preserve">; </w:t>
      </w:r>
    </w:p>
    <w:p w:rsidR="000F35E4" w:rsidRDefault="000F35E4" w:rsidP="000F35E4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сроки зачисления – в соответствии с пунктом 84 Правил. </w:t>
      </w:r>
    </w:p>
    <w:p w:rsidR="000F35E4" w:rsidRDefault="000F35E4"/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Университет может проводить дополнительный прием на незаполненные места. Дополнительный прием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рамках контрольных цифр завершается не позднее 29 августа. Дополнительный прием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по договорам об оказании платных образовательных услуг, на обучение по программам магистратуры проводится в сроки, установленные университетом.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 Сроки, а также условия проведения дополнительного приема утверждаются решением приемной комиссии на заседании.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81. При приеме на обучение </w:t>
      </w:r>
      <w:r>
        <w:rPr>
          <w:b/>
          <w:bCs/>
          <w:sz w:val="28"/>
          <w:szCs w:val="28"/>
        </w:rPr>
        <w:t xml:space="preserve">в рамках контрольных цифр по программам </w:t>
      </w:r>
      <w:proofErr w:type="spellStart"/>
      <w:r>
        <w:rPr>
          <w:b/>
          <w:bCs/>
          <w:sz w:val="28"/>
          <w:szCs w:val="28"/>
        </w:rPr>
        <w:t>бакалавриата</w:t>
      </w:r>
      <w:proofErr w:type="spellEnd"/>
      <w:r>
        <w:rPr>
          <w:b/>
          <w:bCs/>
          <w:sz w:val="28"/>
          <w:szCs w:val="28"/>
        </w:rPr>
        <w:t xml:space="preserve"> и программам </w:t>
      </w:r>
      <w:proofErr w:type="spellStart"/>
      <w:r>
        <w:rPr>
          <w:b/>
          <w:bCs/>
          <w:sz w:val="28"/>
          <w:szCs w:val="28"/>
        </w:rPr>
        <w:t>специалитета</w:t>
      </w:r>
      <w:proofErr w:type="spellEnd"/>
      <w:r>
        <w:rPr>
          <w:b/>
          <w:bCs/>
          <w:sz w:val="28"/>
          <w:szCs w:val="28"/>
        </w:rPr>
        <w:t xml:space="preserve"> по всем формам обучения</w:t>
      </w:r>
      <w:r>
        <w:rPr>
          <w:sz w:val="28"/>
          <w:szCs w:val="28"/>
        </w:rPr>
        <w:t>: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27 июля осуществляется публикация конкурсных списков; </w:t>
      </w: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зачисление проводится в 2 этапа: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28–30 июля проводится этап приоритетного зачисления, на котором осуществляется зачисление лиц, поступающих без вступительных испытаний в соответствии с частью 4 и (или) 12 статьи 71 Федерального закона № 273-ФЗ, поступающих на места в пределах квот: </w:t>
      </w:r>
    </w:p>
    <w:p w:rsidR="00F947E3" w:rsidRDefault="00F947E3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3–9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в соответствии с частью 4 и (или) 12 статьи 71 Федерального закона № 273-ФЗ (далее – основные конкурсные места);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на каждом этапе зачисления устанавливается день завершения выставления отметок об оригинале и приема оригинала от лиц, подлежащих зачислению на этом этапе: </w:t>
      </w:r>
    </w:p>
    <w:p w:rsidR="000F35E4" w:rsidRDefault="000F35E4" w:rsidP="000F35E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на этапе приоритетного зачисления – 28 июля; </w:t>
      </w:r>
    </w:p>
    <w:p w:rsidR="000F35E4" w:rsidRDefault="000F35E4" w:rsidP="000F35E4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основном этапе зачисления – 3 августа;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3.1) выставление отметок о представлении оригинала на ЕПГУ (прием оригиналов документов установленного образца) завершается в 12:00 по московскому времени в дни, установленные подпунктом 3 настоящего пункта;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издание приказа (приказов) о зачислении осуществляется: 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0F35E4" w:rsidRDefault="000F35E4" w:rsidP="000F35E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на этапе приоритетного зачисления – 29 июля или 30 июля; </w:t>
      </w:r>
    </w:p>
    <w:p w:rsidR="000F35E4" w:rsidRDefault="000F35E4" w:rsidP="000F35E4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основном этапе зачисления – не ранее 4 августа и не позднее 9 августа; </w:t>
      </w:r>
    </w:p>
    <w:p w:rsidR="00F947E3" w:rsidRDefault="00F947E3" w:rsidP="00F947E3">
      <w:pPr>
        <w:pStyle w:val="Default"/>
        <w:rPr>
          <w:sz w:val="28"/>
          <w:szCs w:val="28"/>
        </w:rPr>
      </w:pPr>
    </w:p>
    <w:p w:rsidR="00F947E3" w:rsidRDefault="00F947E3" w:rsidP="00F947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proofErr w:type="gramStart"/>
      <w:r>
        <w:rPr>
          <w:b/>
          <w:bCs/>
          <w:sz w:val="28"/>
          <w:szCs w:val="28"/>
        </w:rPr>
        <w:t>При приеме на обучение на места по договорам об оказании</w:t>
      </w:r>
      <w:proofErr w:type="gramEnd"/>
      <w:r>
        <w:rPr>
          <w:b/>
          <w:bCs/>
          <w:sz w:val="28"/>
          <w:szCs w:val="28"/>
        </w:rPr>
        <w:t xml:space="preserve"> платных образовательных услуг по программам </w:t>
      </w:r>
      <w:proofErr w:type="spellStart"/>
      <w:r>
        <w:rPr>
          <w:b/>
          <w:bCs/>
          <w:sz w:val="28"/>
          <w:szCs w:val="28"/>
        </w:rPr>
        <w:t>бакалавриата</w:t>
      </w:r>
      <w:proofErr w:type="spellEnd"/>
      <w:r>
        <w:rPr>
          <w:b/>
          <w:bCs/>
          <w:sz w:val="28"/>
          <w:szCs w:val="28"/>
        </w:rPr>
        <w:t xml:space="preserve"> и программам </w:t>
      </w:r>
      <w:proofErr w:type="spellStart"/>
      <w:r>
        <w:rPr>
          <w:b/>
          <w:bCs/>
          <w:sz w:val="28"/>
          <w:szCs w:val="28"/>
        </w:rPr>
        <w:t>специалитета</w:t>
      </w:r>
      <w:proofErr w:type="spellEnd"/>
      <w:r>
        <w:rPr>
          <w:b/>
          <w:bCs/>
          <w:sz w:val="28"/>
          <w:szCs w:val="28"/>
        </w:rPr>
        <w:t xml:space="preserve"> по очной, очно-заочной и заочной формам обучения</w:t>
      </w:r>
      <w:r>
        <w:rPr>
          <w:sz w:val="28"/>
          <w:szCs w:val="28"/>
        </w:rPr>
        <w:t xml:space="preserve">: </w:t>
      </w:r>
    </w:p>
    <w:p w:rsidR="00F947E3" w:rsidRDefault="00F947E3" w:rsidP="00F947E3">
      <w:pPr>
        <w:pStyle w:val="Default"/>
        <w:rPr>
          <w:sz w:val="28"/>
          <w:szCs w:val="28"/>
        </w:rPr>
      </w:pPr>
    </w:p>
    <w:p w:rsidR="00F947E3" w:rsidRDefault="00F947E3" w:rsidP="00F947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публикация конкурсных списков осуществляется ежедневно; </w:t>
      </w:r>
    </w:p>
    <w:p w:rsidR="00F947E3" w:rsidRDefault="00F947E3" w:rsidP="00F947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зачисление осуществляется при выполнении условий, изложенных в положении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2.5.1-2021 «СМК. Об оказании платных образовательных услуг», в период с 16 июня по 22 августа. </w:t>
      </w:r>
    </w:p>
    <w:p w:rsidR="00F947E3" w:rsidRDefault="00F947E3" w:rsidP="00F947E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день завершения оформления договора об оказании платных образовательных услуг от лиц, подлежащих зачислению, – не позднее 21 августа. </w:t>
      </w:r>
    </w:p>
    <w:p w:rsidR="00F947E3" w:rsidRDefault="00F947E3" w:rsidP="00F947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издание приказа (приказов) о зачислении осуществляется в период с 1 июля по 22 августа.</w:t>
      </w:r>
    </w:p>
    <w:p w:rsidR="000F35E4" w:rsidRDefault="000F35E4" w:rsidP="000F35E4">
      <w:pPr>
        <w:pStyle w:val="Default"/>
        <w:rPr>
          <w:sz w:val="28"/>
          <w:szCs w:val="28"/>
        </w:rPr>
      </w:pPr>
    </w:p>
    <w:p w:rsidR="005463CB" w:rsidRDefault="005463CB" w:rsidP="0054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proofErr w:type="gramStart"/>
      <w:r>
        <w:rPr>
          <w:b/>
          <w:bCs/>
          <w:sz w:val="28"/>
          <w:szCs w:val="28"/>
        </w:rPr>
        <w:t>При приеме на обучение в рамках контрольных цифр по программам магистратуры по очной форме</w:t>
      </w:r>
      <w:proofErr w:type="gramEnd"/>
      <w:r>
        <w:rPr>
          <w:b/>
          <w:bCs/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: </w:t>
      </w:r>
    </w:p>
    <w:p w:rsidR="005463CB" w:rsidRDefault="005463CB" w:rsidP="005463CB">
      <w:pPr>
        <w:pStyle w:val="Default"/>
        <w:rPr>
          <w:sz w:val="28"/>
          <w:szCs w:val="28"/>
        </w:rPr>
      </w:pPr>
    </w:p>
    <w:p w:rsidR="005463CB" w:rsidRDefault="005463CB" w:rsidP="005463CB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28 июля осуществляется публикация конкурсных списков;</w:t>
      </w:r>
    </w:p>
    <w:p w:rsidR="005463CB" w:rsidRDefault="005463CB" w:rsidP="005463CB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29–30 июля проводится зачисление </w:t>
      </w:r>
    </w:p>
    <w:p w:rsidR="005463CB" w:rsidRDefault="005463CB" w:rsidP="005463CB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прием оригиналов документов установленного завершается 29 июля; </w:t>
      </w:r>
    </w:p>
    <w:p w:rsidR="005463CB" w:rsidRDefault="005463CB" w:rsidP="005463CB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издание приказа (приказов) о зачислении осуществляется 30 июля.</w:t>
      </w:r>
    </w:p>
    <w:p w:rsidR="005463CB" w:rsidRDefault="005463CB" w:rsidP="005463CB">
      <w:pPr>
        <w:pStyle w:val="Default"/>
        <w:rPr>
          <w:sz w:val="28"/>
          <w:szCs w:val="28"/>
        </w:rPr>
      </w:pPr>
    </w:p>
    <w:p w:rsidR="005463CB" w:rsidRDefault="005463CB" w:rsidP="0054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proofErr w:type="gramStart"/>
      <w:r>
        <w:rPr>
          <w:b/>
          <w:bCs/>
          <w:sz w:val="28"/>
          <w:szCs w:val="28"/>
        </w:rPr>
        <w:t>При приеме на обучение на места по договорам об оказании платных образовательных услуг по программам магистратуры по очной и заочной формам обучения</w:t>
      </w:r>
      <w:r>
        <w:rPr>
          <w:sz w:val="28"/>
          <w:szCs w:val="28"/>
        </w:rPr>
        <w:t xml:space="preserve">: </w:t>
      </w:r>
      <w:proofErr w:type="gramEnd"/>
    </w:p>
    <w:p w:rsidR="005463CB" w:rsidRDefault="005463CB" w:rsidP="0054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публикация конкурсных списков осуществляется: </w:t>
      </w:r>
    </w:p>
    <w:p w:rsidR="005463CB" w:rsidRDefault="005463CB" w:rsidP="005463CB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28 июля и 29 августа по очной форме обучения; </w:t>
      </w:r>
    </w:p>
    <w:p w:rsidR="005463CB" w:rsidRDefault="005463CB" w:rsidP="005463C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28 июля, 29 августа и 28 сентября по заочной форме обучения; </w:t>
      </w:r>
    </w:p>
    <w:p w:rsidR="005463CB" w:rsidRDefault="005463CB" w:rsidP="005463CB">
      <w:pPr>
        <w:pStyle w:val="Default"/>
        <w:rPr>
          <w:sz w:val="28"/>
          <w:szCs w:val="28"/>
        </w:rPr>
      </w:pPr>
    </w:p>
    <w:p w:rsidR="005463CB" w:rsidRDefault="005463CB" w:rsidP="0054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зачисление осуществляется при выполнении условий, изложенных в положении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2.5.1-2021 «СМК. Об оказании платных образовательных услуг», в период: </w:t>
      </w:r>
    </w:p>
    <w:p w:rsidR="005463CB" w:rsidRDefault="005463CB" w:rsidP="005463CB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 29 июля по 31 августа по очной форме обучения; </w:t>
      </w:r>
    </w:p>
    <w:p w:rsidR="005463CB" w:rsidRDefault="005463CB" w:rsidP="005463C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 29 июля по 30 сентября по заочной форме обучения; </w:t>
      </w:r>
    </w:p>
    <w:p w:rsidR="005463CB" w:rsidRDefault="005463CB" w:rsidP="005463CB">
      <w:pPr>
        <w:pStyle w:val="Default"/>
        <w:rPr>
          <w:sz w:val="28"/>
          <w:szCs w:val="28"/>
        </w:rPr>
      </w:pPr>
    </w:p>
    <w:p w:rsidR="005463CB" w:rsidRDefault="005463CB" w:rsidP="0054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день завершения оформления договора об оказании платных образовательных услуг от лиц, подлежащих зачислению: </w:t>
      </w:r>
    </w:p>
    <w:p w:rsidR="005463CB" w:rsidRDefault="005463CB" w:rsidP="005463CB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 позднее 30 августа по очной форме обучения; </w:t>
      </w:r>
    </w:p>
    <w:p w:rsidR="005463CB" w:rsidRDefault="005463CB" w:rsidP="005463C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не позднее 29 сентября по заочной форме обучения. </w:t>
      </w:r>
    </w:p>
    <w:p w:rsidR="005463CB" w:rsidRDefault="005463CB" w:rsidP="005463CB">
      <w:pPr>
        <w:pStyle w:val="Default"/>
        <w:rPr>
          <w:sz w:val="28"/>
          <w:szCs w:val="28"/>
        </w:rPr>
      </w:pPr>
    </w:p>
    <w:p w:rsidR="005463CB" w:rsidRDefault="005463CB" w:rsidP="0054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издание приказа (приказов) о зачислении осуществляется в период: </w:t>
      </w:r>
    </w:p>
    <w:p w:rsidR="005463CB" w:rsidRDefault="005463CB" w:rsidP="005463CB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 30 июля по 31 августа по очной форме обучения; </w:t>
      </w:r>
    </w:p>
    <w:p w:rsidR="005463CB" w:rsidRDefault="005463CB" w:rsidP="005463C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 30 июля по 29 сентября по заочной форме обучения</w:t>
      </w:r>
      <w:proofErr w:type="gramStart"/>
      <w:r>
        <w:rPr>
          <w:sz w:val="28"/>
          <w:szCs w:val="28"/>
        </w:rPr>
        <w:t>.»</w:t>
      </w:r>
      <w:proofErr w:type="gramEnd"/>
    </w:p>
    <w:p w:rsidR="005463CB" w:rsidRDefault="005463CB" w:rsidP="005463CB">
      <w:pPr>
        <w:pStyle w:val="Default"/>
        <w:rPr>
          <w:sz w:val="28"/>
          <w:szCs w:val="28"/>
        </w:rPr>
      </w:pPr>
    </w:p>
    <w:p w:rsidR="005463CB" w:rsidRDefault="005463CB" w:rsidP="00546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63CB" w:rsidRDefault="005463CB" w:rsidP="00546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63CB" w:rsidRPr="000F35E4" w:rsidRDefault="005463CB" w:rsidP="005463CB">
      <w:pPr>
        <w:pStyle w:val="Default"/>
        <w:rPr>
          <w:sz w:val="28"/>
          <w:szCs w:val="28"/>
        </w:rPr>
      </w:pPr>
    </w:p>
    <w:sectPr w:rsidR="005463CB" w:rsidRPr="000F35E4" w:rsidSect="005463CB">
      <w:pgSz w:w="11906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48"/>
    <w:multiLevelType w:val="hybridMultilevel"/>
    <w:tmpl w:val="0360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3D6"/>
    <w:multiLevelType w:val="hybridMultilevel"/>
    <w:tmpl w:val="051C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62D"/>
    <w:multiLevelType w:val="hybridMultilevel"/>
    <w:tmpl w:val="BC8E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E5BF0"/>
    <w:multiLevelType w:val="hybridMultilevel"/>
    <w:tmpl w:val="96EE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B3F"/>
    <w:multiLevelType w:val="hybridMultilevel"/>
    <w:tmpl w:val="53E0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10C0"/>
    <w:multiLevelType w:val="hybridMultilevel"/>
    <w:tmpl w:val="6F0A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70A7"/>
    <w:multiLevelType w:val="hybridMultilevel"/>
    <w:tmpl w:val="5F38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676"/>
    <w:multiLevelType w:val="hybridMultilevel"/>
    <w:tmpl w:val="5F38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C241E"/>
    <w:multiLevelType w:val="hybridMultilevel"/>
    <w:tmpl w:val="9F48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7381"/>
    <w:multiLevelType w:val="hybridMultilevel"/>
    <w:tmpl w:val="D60A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6D67"/>
    <w:multiLevelType w:val="hybridMultilevel"/>
    <w:tmpl w:val="B726CDF2"/>
    <w:lvl w:ilvl="0" w:tplc="4BE402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3E6B"/>
    <w:multiLevelType w:val="hybridMultilevel"/>
    <w:tmpl w:val="BC78F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90259"/>
    <w:multiLevelType w:val="hybridMultilevel"/>
    <w:tmpl w:val="58B0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B79FF"/>
    <w:multiLevelType w:val="hybridMultilevel"/>
    <w:tmpl w:val="FD5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57C0D"/>
    <w:multiLevelType w:val="hybridMultilevel"/>
    <w:tmpl w:val="C7FC8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D033CB"/>
    <w:multiLevelType w:val="hybridMultilevel"/>
    <w:tmpl w:val="86D87558"/>
    <w:lvl w:ilvl="0" w:tplc="4BE4023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7E63D6"/>
    <w:multiLevelType w:val="hybridMultilevel"/>
    <w:tmpl w:val="A0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16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4"/>
    <w:rsid w:val="000F35E4"/>
    <w:rsid w:val="00273B95"/>
    <w:rsid w:val="005463CB"/>
    <w:rsid w:val="00832AE9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54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54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 Анжелика Евгеньевна</dc:creator>
  <cp:lastModifiedBy>Ходырева Анжелика Евгеньевна</cp:lastModifiedBy>
  <cp:revision>1</cp:revision>
  <dcterms:created xsi:type="dcterms:W3CDTF">2023-11-10T03:46:00Z</dcterms:created>
  <dcterms:modified xsi:type="dcterms:W3CDTF">2023-11-10T04:11:00Z</dcterms:modified>
</cp:coreProperties>
</file>